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DA8" w:rsidRDefault="00622DA8" w:rsidP="00622DA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Case Study </w:t>
      </w:r>
      <w:bookmarkStart w:id="0" w:name="_GoBack"/>
      <w:bookmarkEnd w:id="0"/>
    </w:p>
    <w:p w:rsidR="00242BAE" w:rsidRPr="00622DA8" w:rsidRDefault="00242BAE" w:rsidP="00622DA8">
      <w:pPr>
        <w:spacing w:line="480" w:lineRule="auto"/>
        <w:rPr>
          <w:rFonts w:ascii="Times New Roman" w:hAnsi="Times New Roman" w:cs="Times New Roman"/>
          <w:b/>
          <w:sz w:val="24"/>
          <w:szCs w:val="24"/>
        </w:rPr>
      </w:pPr>
      <w:r w:rsidRPr="00622DA8">
        <w:rPr>
          <w:rFonts w:ascii="Times New Roman" w:hAnsi="Times New Roman" w:cs="Times New Roman"/>
          <w:b/>
          <w:sz w:val="24"/>
          <w:szCs w:val="24"/>
        </w:rPr>
        <w:t>From Munday’s Standard Market Report Checklist, select four categories and provide three sub-categories that should be evaluated.</w:t>
      </w:r>
    </w:p>
    <w:p w:rsidR="00242BAE" w:rsidRPr="00622DA8" w:rsidRDefault="00242BAE" w:rsidP="00622DA8">
      <w:pPr>
        <w:pStyle w:val="ListParagraph"/>
        <w:numPr>
          <w:ilvl w:val="0"/>
          <w:numId w:val="1"/>
        </w:numPr>
        <w:spacing w:line="480" w:lineRule="auto"/>
        <w:rPr>
          <w:rFonts w:ascii="Times New Roman" w:hAnsi="Times New Roman" w:cs="Times New Roman"/>
          <w:sz w:val="24"/>
          <w:szCs w:val="24"/>
        </w:rPr>
      </w:pPr>
      <w:r w:rsidRPr="00622DA8">
        <w:rPr>
          <w:rFonts w:ascii="Times New Roman" w:hAnsi="Times New Roman" w:cs="Times New Roman"/>
          <w:sz w:val="24"/>
          <w:szCs w:val="24"/>
        </w:rPr>
        <w:t>Political Risk- the subcategory includes; the type of government system in place, nationalization of the main industries</w:t>
      </w:r>
    </w:p>
    <w:p w:rsidR="00242BAE" w:rsidRPr="00622DA8" w:rsidRDefault="00242BAE" w:rsidP="00622DA8">
      <w:pPr>
        <w:pStyle w:val="ListParagraph"/>
        <w:numPr>
          <w:ilvl w:val="0"/>
          <w:numId w:val="1"/>
        </w:numPr>
        <w:spacing w:line="480" w:lineRule="auto"/>
        <w:rPr>
          <w:rFonts w:ascii="Times New Roman" w:hAnsi="Times New Roman" w:cs="Times New Roman"/>
          <w:sz w:val="24"/>
          <w:szCs w:val="24"/>
        </w:rPr>
      </w:pPr>
      <w:r w:rsidRPr="00622DA8">
        <w:rPr>
          <w:rFonts w:ascii="Times New Roman" w:hAnsi="Times New Roman" w:cs="Times New Roman"/>
          <w:sz w:val="24"/>
          <w:szCs w:val="24"/>
        </w:rPr>
        <w:t>Demographics with trend analysis –subcategories include; economic indicators such as inflation rates, unemployment</w:t>
      </w:r>
    </w:p>
    <w:p w:rsidR="00242BAE" w:rsidRPr="00622DA8" w:rsidRDefault="00242BAE" w:rsidP="00622DA8">
      <w:pPr>
        <w:pStyle w:val="ListParagraph"/>
        <w:numPr>
          <w:ilvl w:val="0"/>
          <w:numId w:val="1"/>
        </w:numPr>
        <w:spacing w:line="480" w:lineRule="auto"/>
        <w:rPr>
          <w:rFonts w:ascii="Times New Roman" w:hAnsi="Times New Roman" w:cs="Times New Roman"/>
          <w:sz w:val="24"/>
          <w:szCs w:val="24"/>
        </w:rPr>
      </w:pPr>
      <w:r w:rsidRPr="00622DA8">
        <w:rPr>
          <w:rFonts w:ascii="Times New Roman" w:hAnsi="Times New Roman" w:cs="Times New Roman"/>
          <w:sz w:val="24"/>
          <w:szCs w:val="24"/>
        </w:rPr>
        <w:t>Real Estate Markets- subcategories include; occupancy rates, Liquidity of Real estate</w:t>
      </w:r>
    </w:p>
    <w:p w:rsidR="00242BAE" w:rsidRPr="00622DA8" w:rsidRDefault="00242BAE" w:rsidP="00622DA8">
      <w:pPr>
        <w:pStyle w:val="ListParagraph"/>
        <w:numPr>
          <w:ilvl w:val="0"/>
          <w:numId w:val="1"/>
        </w:numPr>
        <w:spacing w:line="480" w:lineRule="auto"/>
        <w:rPr>
          <w:rFonts w:ascii="Times New Roman" w:hAnsi="Times New Roman" w:cs="Times New Roman"/>
          <w:sz w:val="24"/>
          <w:szCs w:val="24"/>
        </w:rPr>
      </w:pPr>
      <w:r w:rsidRPr="00622DA8">
        <w:rPr>
          <w:rFonts w:ascii="Times New Roman" w:hAnsi="Times New Roman" w:cs="Times New Roman"/>
          <w:sz w:val="24"/>
          <w:szCs w:val="24"/>
        </w:rPr>
        <w:t>Visitor market- subcategories include; hotels, the present number of hotels, occupancy rates of the present hotels.</w:t>
      </w:r>
    </w:p>
    <w:p w:rsidR="001A04B6" w:rsidRPr="00622DA8" w:rsidRDefault="00242BAE" w:rsidP="00622DA8">
      <w:pPr>
        <w:spacing w:line="480" w:lineRule="auto"/>
        <w:ind w:left="360"/>
        <w:rPr>
          <w:rFonts w:ascii="Times New Roman" w:hAnsi="Times New Roman" w:cs="Times New Roman"/>
          <w:sz w:val="24"/>
          <w:szCs w:val="24"/>
        </w:rPr>
      </w:pPr>
      <w:r w:rsidRPr="00622DA8">
        <w:rPr>
          <w:rFonts w:ascii="Times New Roman" w:hAnsi="Times New Roman" w:cs="Times New Roman"/>
          <w:b/>
          <w:sz w:val="24"/>
          <w:szCs w:val="24"/>
        </w:rPr>
        <w:t>Which is the highest</w:t>
      </w:r>
      <w:r w:rsidR="00622DA8" w:rsidRPr="00622DA8">
        <w:rPr>
          <w:rFonts w:ascii="Times New Roman" w:hAnsi="Times New Roman" w:cs="Times New Roman"/>
          <w:b/>
          <w:sz w:val="24"/>
          <w:szCs w:val="24"/>
        </w:rPr>
        <w:t>-</w:t>
      </w:r>
      <w:r w:rsidRPr="00622DA8">
        <w:rPr>
          <w:rFonts w:ascii="Times New Roman" w:hAnsi="Times New Roman" w:cs="Times New Roman"/>
          <w:b/>
          <w:sz w:val="24"/>
          <w:szCs w:val="24"/>
        </w:rPr>
        <w:t>rated of the four European cities?</w:t>
      </w:r>
      <w:r w:rsidRPr="00622DA8">
        <w:rPr>
          <w:rFonts w:ascii="Times New Roman" w:hAnsi="Times New Roman" w:cs="Times New Roman"/>
          <w:sz w:val="24"/>
          <w:szCs w:val="24"/>
        </w:rPr>
        <w:t xml:space="preserve"> Country A has the highest rating.</w:t>
      </w:r>
    </w:p>
    <w:p w:rsidR="00242BAE" w:rsidRPr="00622DA8" w:rsidRDefault="00242BAE" w:rsidP="00622DA8">
      <w:pPr>
        <w:spacing w:line="480" w:lineRule="auto"/>
        <w:ind w:left="360"/>
        <w:rPr>
          <w:rFonts w:ascii="Times New Roman" w:hAnsi="Times New Roman" w:cs="Times New Roman"/>
          <w:b/>
          <w:sz w:val="24"/>
          <w:szCs w:val="24"/>
        </w:rPr>
      </w:pPr>
      <w:r w:rsidRPr="00622DA8">
        <w:rPr>
          <w:rFonts w:ascii="Times New Roman" w:hAnsi="Times New Roman" w:cs="Times New Roman"/>
          <w:b/>
          <w:sz w:val="24"/>
          <w:szCs w:val="24"/>
        </w:rPr>
        <w:t>Under what conditions do you think Hard Rock prefers to franchise a café?</w:t>
      </w:r>
    </w:p>
    <w:p w:rsidR="00242BAE" w:rsidRPr="00622DA8" w:rsidRDefault="00242BAE" w:rsidP="00622DA8">
      <w:pPr>
        <w:spacing w:line="480" w:lineRule="auto"/>
        <w:ind w:left="360"/>
        <w:rPr>
          <w:rFonts w:ascii="Times New Roman" w:hAnsi="Times New Roman" w:cs="Times New Roman"/>
          <w:sz w:val="24"/>
          <w:szCs w:val="24"/>
        </w:rPr>
      </w:pPr>
      <w:r w:rsidRPr="00622DA8">
        <w:rPr>
          <w:rFonts w:ascii="Times New Roman" w:hAnsi="Times New Roman" w:cs="Times New Roman"/>
          <w:sz w:val="24"/>
          <w:szCs w:val="24"/>
        </w:rPr>
        <w:t>Hard Rock prefers to franchise a café under the following conditions; when it doesn’t have extensive experience in a particular market. Developing franchises helps the company in running the cafes outside the main branch based on the fact that the local partners have the experience and relationships within the market. Another benefit is that it reduces the amount of time taken for a company to enter into the markets. Finally</w:t>
      </w:r>
      <w:r w:rsidR="00622DA8" w:rsidRPr="00622DA8">
        <w:rPr>
          <w:rFonts w:ascii="Times New Roman" w:hAnsi="Times New Roman" w:cs="Times New Roman"/>
          <w:sz w:val="24"/>
          <w:szCs w:val="24"/>
        </w:rPr>
        <w:t>,</w:t>
      </w:r>
      <w:r w:rsidRPr="00622DA8">
        <w:rPr>
          <w:rFonts w:ascii="Times New Roman" w:hAnsi="Times New Roman" w:cs="Times New Roman"/>
          <w:sz w:val="24"/>
          <w:szCs w:val="24"/>
        </w:rPr>
        <w:t xml:space="preserve"> the success of the café directly impacts the profit</w:t>
      </w:r>
      <w:r w:rsidR="00622DA8" w:rsidRPr="00622DA8">
        <w:rPr>
          <w:rFonts w:ascii="Times New Roman" w:hAnsi="Times New Roman" w:cs="Times New Roman"/>
          <w:sz w:val="24"/>
          <w:szCs w:val="24"/>
        </w:rPr>
        <w:t>ability</w:t>
      </w:r>
      <w:r w:rsidRPr="00622DA8">
        <w:rPr>
          <w:rFonts w:ascii="Times New Roman" w:hAnsi="Times New Roman" w:cs="Times New Roman"/>
          <w:sz w:val="24"/>
          <w:szCs w:val="24"/>
        </w:rPr>
        <w:t xml:space="preserve"> of the franchise. </w:t>
      </w:r>
    </w:p>
    <w:p w:rsidR="00622DA8" w:rsidRDefault="00622DA8" w:rsidP="00622DA8">
      <w:pPr>
        <w:spacing w:line="480" w:lineRule="auto"/>
        <w:jc w:val="center"/>
        <w:rPr>
          <w:rFonts w:ascii="Times New Roman" w:hAnsi="Times New Roman" w:cs="Times New Roman"/>
          <w:sz w:val="24"/>
          <w:szCs w:val="24"/>
        </w:rPr>
      </w:pPr>
    </w:p>
    <w:p w:rsidR="00622DA8" w:rsidRDefault="00622DA8" w:rsidP="00622DA8">
      <w:pPr>
        <w:spacing w:line="480" w:lineRule="auto"/>
        <w:jc w:val="center"/>
        <w:rPr>
          <w:rFonts w:ascii="Times New Roman" w:hAnsi="Times New Roman" w:cs="Times New Roman"/>
          <w:sz w:val="24"/>
          <w:szCs w:val="24"/>
        </w:rPr>
      </w:pPr>
    </w:p>
    <w:p w:rsidR="00622DA8" w:rsidRDefault="00622DA8" w:rsidP="00622DA8">
      <w:pPr>
        <w:spacing w:line="480" w:lineRule="auto"/>
        <w:jc w:val="center"/>
        <w:rPr>
          <w:rFonts w:ascii="Times New Roman" w:hAnsi="Times New Roman" w:cs="Times New Roman"/>
          <w:sz w:val="24"/>
          <w:szCs w:val="24"/>
        </w:rPr>
      </w:pPr>
    </w:p>
    <w:p w:rsidR="00622DA8" w:rsidRDefault="00622DA8" w:rsidP="00622DA8">
      <w:pPr>
        <w:spacing w:line="480" w:lineRule="auto"/>
        <w:jc w:val="center"/>
        <w:rPr>
          <w:rFonts w:ascii="Times New Roman" w:hAnsi="Times New Roman" w:cs="Times New Roman"/>
          <w:sz w:val="24"/>
          <w:szCs w:val="24"/>
        </w:rPr>
      </w:pPr>
    </w:p>
    <w:p w:rsidR="00242BAE" w:rsidRPr="00622DA8" w:rsidRDefault="00242BAE" w:rsidP="00622DA8">
      <w:pPr>
        <w:spacing w:line="480" w:lineRule="auto"/>
        <w:jc w:val="center"/>
        <w:rPr>
          <w:rFonts w:ascii="Times New Roman" w:hAnsi="Times New Roman" w:cs="Times New Roman"/>
          <w:sz w:val="24"/>
          <w:szCs w:val="24"/>
        </w:rPr>
      </w:pPr>
      <w:r w:rsidRPr="00622DA8">
        <w:rPr>
          <w:rFonts w:ascii="Times New Roman" w:hAnsi="Times New Roman" w:cs="Times New Roman"/>
          <w:sz w:val="24"/>
          <w:szCs w:val="24"/>
        </w:rPr>
        <w:t>References</w:t>
      </w:r>
    </w:p>
    <w:p w:rsidR="00242BAE" w:rsidRPr="00622DA8" w:rsidRDefault="00242BAE" w:rsidP="00622DA8">
      <w:pPr>
        <w:spacing w:line="480" w:lineRule="auto"/>
        <w:jc w:val="center"/>
        <w:rPr>
          <w:rFonts w:ascii="Times New Roman" w:hAnsi="Times New Roman" w:cs="Times New Roman"/>
          <w:sz w:val="24"/>
          <w:szCs w:val="24"/>
        </w:rPr>
      </w:pPr>
    </w:p>
    <w:p w:rsidR="00242BAE" w:rsidRPr="00622DA8" w:rsidRDefault="00242BAE" w:rsidP="00622DA8">
      <w:pPr>
        <w:spacing w:line="480" w:lineRule="auto"/>
        <w:ind w:left="360"/>
        <w:rPr>
          <w:rFonts w:ascii="Times New Roman" w:hAnsi="Times New Roman" w:cs="Times New Roman"/>
          <w:sz w:val="24"/>
          <w:szCs w:val="24"/>
        </w:rPr>
      </w:pPr>
      <w:hyperlink r:id="rId5" w:tgtFrame="_blank" w:history="1">
        <w:r w:rsidRPr="00622DA8">
          <w:rPr>
            <w:rStyle w:val="Hyperlink"/>
            <w:rFonts w:ascii="Times New Roman" w:hAnsi="Times New Roman" w:cs="Times New Roman"/>
            <w:color w:val="1155CC"/>
            <w:sz w:val="24"/>
            <w:szCs w:val="24"/>
            <w:shd w:val="clear" w:color="auto" w:fill="FFFFFF"/>
          </w:rPr>
          <w:t>https://mediaplayer.pearsoncmg.com/_ph_bp2_cc_set.title.Locating_the_Next_Red_Lobster_Restaurant__/bp_mylabs/akamai/2012/om/heizer/Locating_Next_Red_Lobster.m4v</w:t>
        </w:r>
      </w:hyperlink>
    </w:p>
    <w:sectPr w:rsidR="00242BAE" w:rsidRPr="00622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D473E"/>
    <w:multiLevelType w:val="hybridMultilevel"/>
    <w:tmpl w:val="00E46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xNzcxNDYxMTMzMrRU0lEKTi0uzszPAykwrAUAKa0TbywAAAA="/>
  </w:docVars>
  <w:rsids>
    <w:rsidRoot w:val="00613D53"/>
    <w:rsid w:val="000679F2"/>
    <w:rsid w:val="001A04B6"/>
    <w:rsid w:val="00242BAE"/>
    <w:rsid w:val="003E5738"/>
    <w:rsid w:val="004037BE"/>
    <w:rsid w:val="005817CE"/>
    <w:rsid w:val="00613D53"/>
    <w:rsid w:val="0062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CD72A-6FE6-47DC-A3D2-A0900AEA6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BAE"/>
    <w:pPr>
      <w:ind w:left="720"/>
      <w:contextualSpacing/>
    </w:pPr>
  </w:style>
  <w:style w:type="character" w:styleId="Hyperlink">
    <w:name w:val="Hyperlink"/>
    <w:basedOn w:val="DefaultParagraphFont"/>
    <w:uiPriority w:val="99"/>
    <w:semiHidden/>
    <w:unhideWhenUsed/>
    <w:rsid w:val="00242B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729011">
      <w:bodyDiv w:val="1"/>
      <w:marLeft w:val="0"/>
      <w:marRight w:val="0"/>
      <w:marTop w:val="0"/>
      <w:marBottom w:val="0"/>
      <w:divBdr>
        <w:top w:val="none" w:sz="0" w:space="0" w:color="auto"/>
        <w:left w:val="none" w:sz="0" w:space="0" w:color="auto"/>
        <w:bottom w:val="none" w:sz="0" w:space="0" w:color="auto"/>
        <w:right w:val="none" w:sz="0" w:space="0" w:color="auto"/>
      </w:divBdr>
      <w:divsChild>
        <w:div w:id="1501777116">
          <w:marLeft w:val="0"/>
          <w:marRight w:val="0"/>
          <w:marTop w:val="0"/>
          <w:marBottom w:val="0"/>
          <w:divBdr>
            <w:top w:val="none" w:sz="0" w:space="0" w:color="auto"/>
            <w:left w:val="none" w:sz="0" w:space="0" w:color="auto"/>
            <w:bottom w:val="none" w:sz="0" w:space="0" w:color="auto"/>
            <w:right w:val="none" w:sz="0" w:space="0" w:color="auto"/>
          </w:divBdr>
        </w:div>
        <w:div w:id="697122490">
          <w:marLeft w:val="0"/>
          <w:marRight w:val="0"/>
          <w:marTop w:val="0"/>
          <w:marBottom w:val="0"/>
          <w:divBdr>
            <w:top w:val="none" w:sz="0" w:space="0" w:color="auto"/>
            <w:left w:val="none" w:sz="0" w:space="0" w:color="auto"/>
            <w:bottom w:val="none" w:sz="0" w:space="0" w:color="auto"/>
            <w:right w:val="none" w:sz="0" w:space="0" w:color="auto"/>
          </w:divBdr>
        </w:div>
        <w:div w:id="1896769981">
          <w:marLeft w:val="0"/>
          <w:marRight w:val="0"/>
          <w:marTop w:val="0"/>
          <w:marBottom w:val="0"/>
          <w:divBdr>
            <w:top w:val="none" w:sz="0" w:space="0" w:color="auto"/>
            <w:left w:val="none" w:sz="0" w:space="0" w:color="auto"/>
            <w:bottom w:val="none" w:sz="0" w:space="0" w:color="auto"/>
            <w:right w:val="none" w:sz="0" w:space="0" w:color="auto"/>
          </w:divBdr>
        </w:div>
        <w:div w:id="476382185">
          <w:marLeft w:val="0"/>
          <w:marRight w:val="0"/>
          <w:marTop w:val="0"/>
          <w:marBottom w:val="0"/>
          <w:divBdr>
            <w:top w:val="none" w:sz="0" w:space="0" w:color="auto"/>
            <w:left w:val="none" w:sz="0" w:space="0" w:color="auto"/>
            <w:bottom w:val="none" w:sz="0" w:space="0" w:color="auto"/>
            <w:right w:val="none" w:sz="0" w:space="0" w:color="auto"/>
          </w:divBdr>
        </w:div>
        <w:div w:id="283999131">
          <w:marLeft w:val="0"/>
          <w:marRight w:val="0"/>
          <w:marTop w:val="0"/>
          <w:marBottom w:val="0"/>
          <w:divBdr>
            <w:top w:val="none" w:sz="0" w:space="0" w:color="auto"/>
            <w:left w:val="none" w:sz="0" w:space="0" w:color="auto"/>
            <w:bottom w:val="none" w:sz="0" w:space="0" w:color="auto"/>
            <w:right w:val="none" w:sz="0" w:space="0" w:color="auto"/>
          </w:divBdr>
        </w:div>
        <w:div w:id="218784502">
          <w:marLeft w:val="0"/>
          <w:marRight w:val="0"/>
          <w:marTop w:val="0"/>
          <w:marBottom w:val="0"/>
          <w:divBdr>
            <w:top w:val="none" w:sz="0" w:space="0" w:color="auto"/>
            <w:left w:val="none" w:sz="0" w:space="0" w:color="auto"/>
            <w:bottom w:val="none" w:sz="0" w:space="0" w:color="auto"/>
            <w:right w:val="none" w:sz="0" w:space="0" w:color="auto"/>
          </w:divBdr>
        </w:div>
        <w:div w:id="479004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player.pearsoncmg.com/_ph_bp2_cc_set.title.Locating_the_Next_Red_Lobster_Restaurant__/bp_mylabs/akamai/2012/om/heizer/Locating_Next_Red_Lobster.m4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aaronaquines@gmail.com</dc:creator>
  <cp:keywords/>
  <dc:description/>
  <cp:lastModifiedBy>aaronaquines@gmail.com</cp:lastModifiedBy>
  <cp:revision>5</cp:revision>
  <dcterms:created xsi:type="dcterms:W3CDTF">2021-03-17T17:56:00Z</dcterms:created>
  <dcterms:modified xsi:type="dcterms:W3CDTF">2021-03-17T19:01:00Z</dcterms:modified>
</cp:coreProperties>
</file>